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43" w:rsidRDefault="00806443" w:rsidP="00806443">
      <w:pPr>
        <w:tabs>
          <w:tab w:val="left" w:pos="90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443" w:rsidRDefault="00806443" w:rsidP="00806443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806443" w:rsidRDefault="00806443" w:rsidP="00806443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VІІ скликання</w:t>
      </w:r>
    </w:p>
    <w:p w:rsidR="00806443" w:rsidRDefault="00806443" w:rsidP="0080644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6443" w:rsidRPr="00806443" w:rsidRDefault="00806443" w:rsidP="00806443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 35</w:t>
      </w:r>
    </w:p>
    <w:p w:rsidR="00937502" w:rsidRDefault="00806443" w:rsidP="00806443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засідання</w:t>
      </w:r>
      <w:r>
        <w:rPr>
          <w:sz w:val="28"/>
          <w:szCs w:val="28"/>
          <w:lang w:val="uk-UA"/>
        </w:rPr>
        <w:t xml:space="preserve"> </w:t>
      </w:r>
      <w:r>
        <w:rPr>
          <w:rStyle w:val="a4"/>
          <w:sz w:val="28"/>
          <w:szCs w:val="28"/>
          <w:lang w:val="uk-UA"/>
        </w:rPr>
        <w:t xml:space="preserve">постійної комісії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rStyle w:val="a4"/>
          <w:sz w:val="28"/>
          <w:szCs w:val="28"/>
          <w:lang w:val="uk-UA"/>
        </w:rPr>
        <w:t xml:space="preserve">з питань соціального захисту населення, освіти, охорони здоров’я, культури, сім’ї та молоді, </w:t>
      </w:r>
    </w:p>
    <w:p w:rsidR="00806443" w:rsidRDefault="00806443" w:rsidP="00806443">
      <w:pPr>
        <w:pStyle w:val="a3"/>
        <w:spacing w:before="0" w:beforeAutospacing="0" w:after="0" w:afterAutospacing="0" w:line="360" w:lineRule="auto"/>
        <w:jc w:val="center"/>
        <w:rPr>
          <w:rStyle w:val="a4"/>
          <w:lang w:val="uk-UA"/>
        </w:rPr>
      </w:pPr>
      <w:r>
        <w:rPr>
          <w:rStyle w:val="a4"/>
          <w:sz w:val="28"/>
          <w:szCs w:val="28"/>
          <w:lang w:val="uk-UA"/>
        </w:rPr>
        <w:t>фізичної культури і спорту</w:t>
      </w:r>
    </w:p>
    <w:p w:rsidR="00806443" w:rsidRPr="00ED1401" w:rsidRDefault="00806443" w:rsidP="00806443">
      <w:pPr>
        <w:pStyle w:val="a3"/>
        <w:spacing w:before="0" w:beforeAutospacing="0" w:after="0" w:afterAutospacing="0" w:line="360" w:lineRule="auto"/>
        <w:jc w:val="center"/>
        <w:rPr>
          <w:lang w:val="uk-UA"/>
        </w:rPr>
      </w:pPr>
    </w:p>
    <w:p w:rsidR="00806443" w:rsidRDefault="00806443" w:rsidP="00806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4.1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806443" w:rsidRDefault="00806443" w:rsidP="00806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великий зал виконкому</w:t>
      </w:r>
    </w:p>
    <w:p w:rsidR="00806443" w:rsidRDefault="00806443" w:rsidP="008064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6443" w:rsidRDefault="00806443" w:rsidP="00806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Головуючий</w:t>
      </w:r>
      <w:r>
        <w:rPr>
          <w:rFonts w:ascii="Times New Roman" w:hAnsi="Times New Roman" w:cs="Times New Roman"/>
          <w:sz w:val="28"/>
          <w:szCs w:val="28"/>
          <w:lang w:val="uk-UA"/>
        </w:rPr>
        <w:t>: Король В. С.</w:t>
      </w:r>
    </w:p>
    <w:p w:rsidR="00806443" w:rsidRDefault="00806443" w:rsidP="00806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Білоусенко М. В.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8064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Ігнатюк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Б.;</w:t>
      </w:r>
      <w:r w:rsidRPr="008064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Смалій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К. М.</w:t>
      </w:r>
    </w:p>
    <w:p w:rsidR="00806443" w:rsidRPr="00345218" w:rsidRDefault="00806443" w:rsidP="00806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Відсутні члени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D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Рябуха В. Г.;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 В.</w:t>
      </w:r>
    </w:p>
    <w:p w:rsidR="00806443" w:rsidRDefault="00806443" w:rsidP="008064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376D0" w:rsidRDefault="00A376D0" w:rsidP="00806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Дзюба С. П., заступник міського голови з питань діяльності виконавчих органів ради;</w:t>
      </w:r>
    </w:p>
    <w:p w:rsidR="00A376D0" w:rsidRPr="00A376D0" w:rsidRDefault="00A376D0" w:rsidP="00806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Колесник С. П., головний спеціаліст ЦЖКГ та Б;</w:t>
      </w:r>
    </w:p>
    <w:p w:rsidR="00922916" w:rsidRDefault="00922916" w:rsidP="00806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Костирко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М., головний лікар Ніжинської ЦМЛ ім. М. Галицького;</w:t>
      </w:r>
    </w:p>
    <w:p w:rsidR="00922916" w:rsidRDefault="003C7CE9" w:rsidP="00806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Кудлай П. В., директор КДЮСШ НМО ФСТ «Спартак»;</w:t>
      </w:r>
    </w:p>
    <w:p w:rsidR="00747688" w:rsidRDefault="00747688" w:rsidP="00806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Купрій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В., т. в. о. начальника управління культури і туризму;</w:t>
      </w:r>
    </w:p>
    <w:p w:rsidR="003C7CE9" w:rsidRDefault="00A376D0" w:rsidP="00806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Процько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 М., спеціаліст відділу земельних відносин;</w:t>
      </w:r>
    </w:p>
    <w:p w:rsidR="00A376D0" w:rsidRDefault="00A376D0" w:rsidP="00806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Салогуб В. В., секретар міської ради;</w:t>
      </w:r>
    </w:p>
    <w:p w:rsidR="00A376D0" w:rsidRDefault="00A376D0" w:rsidP="00806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Тимошик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 М., депутат міської ради.</w:t>
      </w:r>
    </w:p>
    <w:p w:rsidR="00747688" w:rsidRDefault="00747688" w:rsidP="0074768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Сокол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В., журналіст газети «Вісті»;</w:t>
      </w:r>
    </w:p>
    <w:p w:rsidR="00747688" w:rsidRDefault="00747688" w:rsidP="0074768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Шкляр Т. М., головний спеціаліст відділу інформаційно-аналітичної роботи та комунікацій з громадськістю.</w:t>
      </w:r>
    </w:p>
    <w:p w:rsidR="00747688" w:rsidRDefault="00747688" w:rsidP="00806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7688" w:rsidRDefault="00747688" w:rsidP="007476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224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Порядок денний</w:t>
      </w:r>
    </w:p>
    <w:p w:rsidR="00747688" w:rsidRDefault="00747688" w:rsidP="007476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3B33" w:rsidRPr="00963B33" w:rsidRDefault="00963B33" w:rsidP="00963B33">
      <w:pPr>
        <w:pStyle w:val="a7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FD6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технічної документації із землеустрою, надання дозволу на виготовлення проектів землеустрою щодо відведення земельної ділянки та зміни цільового призначення, внесення змін в рішення міської ради (п. 4.1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Левченко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В.А.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Левченко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С.М.)</w:t>
      </w:r>
    </w:p>
    <w:p w:rsidR="00963B33" w:rsidRPr="004579F6" w:rsidRDefault="00963B33" w:rsidP="00963B33">
      <w:pPr>
        <w:pStyle w:val="a7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57FD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57FD6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257FD6">
        <w:rPr>
          <w:rFonts w:ascii="Times New Roman" w:hAnsi="Times New Roman" w:cs="Times New Roman"/>
          <w:sz w:val="28"/>
          <w:szCs w:val="28"/>
        </w:rPr>
        <w:t xml:space="preserve"> кандидатур до </w:t>
      </w:r>
      <w:proofErr w:type="spellStart"/>
      <w:r w:rsidRPr="00257FD6">
        <w:rPr>
          <w:rFonts w:ascii="Times New Roman" w:hAnsi="Times New Roman" w:cs="Times New Roman"/>
          <w:sz w:val="28"/>
          <w:szCs w:val="28"/>
        </w:rPr>
        <w:t>Госп</w:t>
      </w:r>
      <w:proofErr w:type="spellEnd"/>
      <w:r w:rsidRPr="00257FD6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257FD6">
        <w:rPr>
          <w:rFonts w:ascii="Times New Roman" w:hAnsi="Times New Roman" w:cs="Times New Roman"/>
          <w:sz w:val="28"/>
          <w:szCs w:val="28"/>
        </w:rPr>
        <w:t>тально</w:t>
      </w:r>
      <w:proofErr w:type="spellEnd"/>
      <w:r w:rsidRPr="00257FD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257FD6">
        <w:rPr>
          <w:rFonts w:ascii="Times New Roman" w:hAnsi="Times New Roman" w:cs="Times New Roman"/>
          <w:sz w:val="28"/>
          <w:szCs w:val="28"/>
        </w:rPr>
        <w:t xml:space="preserve"> ради Н</w:t>
      </w:r>
      <w:r w:rsidRPr="00257FD6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257FD6">
        <w:rPr>
          <w:rFonts w:ascii="Times New Roman" w:hAnsi="Times New Roman" w:cs="Times New Roman"/>
          <w:sz w:val="28"/>
          <w:szCs w:val="28"/>
        </w:rPr>
        <w:t>жинського</w:t>
      </w:r>
      <w:proofErr w:type="spellEnd"/>
      <w:r w:rsidRPr="00257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FD6">
        <w:rPr>
          <w:rFonts w:ascii="Times New Roman" w:hAnsi="Times New Roman" w:cs="Times New Roman"/>
          <w:sz w:val="28"/>
          <w:szCs w:val="28"/>
        </w:rPr>
        <w:t>госп</w:t>
      </w:r>
      <w:proofErr w:type="spellEnd"/>
      <w:r w:rsidRPr="00257FD6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257FD6">
        <w:rPr>
          <w:rFonts w:ascii="Times New Roman" w:hAnsi="Times New Roman" w:cs="Times New Roman"/>
          <w:sz w:val="28"/>
          <w:szCs w:val="28"/>
        </w:rPr>
        <w:t>тального</w:t>
      </w:r>
      <w:proofErr w:type="spellEnd"/>
      <w:r w:rsidRPr="00257FD6">
        <w:rPr>
          <w:rFonts w:ascii="Times New Roman" w:hAnsi="Times New Roman" w:cs="Times New Roman"/>
          <w:sz w:val="28"/>
          <w:szCs w:val="28"/>
        </w:rPr>
        <w:t xml:space="preserve"> </w:t>
      </w:r>
      <w:r w:rsidRPr="00257FD6">
        <w:rPr>
          <w:rFonts w:ascii="Times New Roman" w:hAnsi="Times New Roman" w:cs="Times New Roman"/>
          <w:sz w:val="28"/>
          <w:szCs w:val="28"/>
          <w:lang w:val="uk-UA"/>
        </w:rPr>
        <w:t>округу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3B33" w:rsidRPr="004579F6" w:rsidRDefault="00963B33" w:rsidP="00963B33">
      <w:pPr>
        <w:pStyle w:val="a7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57FD6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в міську цільову програму розвитку КДЮСШ НМО ФСТ «Спартак» на 2017 рік, затверджену рішенням міської ради </w:t>
      </w:r>
      <w:r w:rsidRPr="00257FD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57FD6">
        <w:rPr>
          <w:rFonts w:ascii="Times New Roman" w:hAnsi="Times New Roman" w:cs="Times New Roman"/>
          <w:sz w:val="28"/>
          <w:szCs w:val="28"/>
        </w:rPr>
        <w:t xml:space="preserve"> </w:t>
      </w:r>
      <w:r w:rsidRPr="00257FD6">
        <w:rPr>
          <w:rFonts w:ascii="Times New Roman" w:hAnsi="Times New Roman" w:cs="Times New Roman"/>
          <w:sz w:val="28"/>
          <w:szCs w:val="28"/>
          <w:lang w:val="uk-UA"/>
        </w:rPr>
        <w:t>скликання №11-19/2016 від 26 грудня 2016 року «Про бюджетні програми місцевого значення»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3B33" w:rsidRPr="004579F6" w:rsidRDefault="00963B33" w:rsidP="00963B33">
      <w:pPr>
        <w:pStyle w:val="a7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додатку № 2 додатку № 42 «Програма розвитку туризму на 2017-2021 рр.», затвердженого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ішенням Ніжинської міської ради № 8-19/2016 від 26 грудня 2016 р. «Про затвердження бюджетних програм місцевого значення на 2017 рік».</w:t>
      </w:r>
    </w:p>
    <w:p w:rsidR="00963B33" w:rsidRDefault="00963B33" w:rsidP="00963B33">
      <w:pPr>
        <w:pStyle w:val="a7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перенесення на територію Троїцького кладовища пам’ятного знаку «Братська могила робітників міліції, які загинули в бою з махновцями у квітні 1921 р.», що знаходиться по вул. Стефана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Яворського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у сквері ім. М. Гоголя.</w:t>
      </w:r>
    </w:p>
    <w:p w:rsidR="00963B33" w:rsidRDefault="00963B33" w:rsidP="00963B33">
      <w:pPr>
        <w:pStyle w:val="a7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:rsidR="000F0581" w:rsidRDefault="000F0581" w:rsidP="000F0581">
      <w:pPr>
        <w:pStyle w:val="a7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581">
        <w:rPr>
          <w:rFonts w:ascii="Times New Roman" w:hAnsi="Times New Roman" w:cs="Times New Roman"/>
          <w:sz w:val="28"/>
          <w:szCs w:val="28"/>
          <w:lang w:val="uk-UA"/>
        </w:rPr>
        <w:t xml:space="preserve">6.1. Про розгляд звернення головного лікаря Ніжинської ЦМЛ ім. М. Галицького </w:t>
      </w:r>
      <w:proofErr w:type="spellStart"/>
      <w:r w:rsidRPr="000F0581">
        <w:rPr>
          <w:rFonts w:ascii="Times New Roman" w:hAnsi="Times New Roman" w:cs="Times New Roman"/>
          <w:sz w:val="28"/>
          <w:szCs w:val="28"/>
          <w:lang w:val="uk-UA"/>
        </w:rPr>
        <w:t>Костирка</w:t>
      </w:r>
      <w:proofErr w:type="spellEnd"/>
      <w:r w:rsidRPr="000F0581">
        <w:rPr>
          <w:rFonts w:ascii="Times New Roman" w:hAnsi="Times New Roman" w:cs="Times New Roman"/>
          <w:sz w:val="28"/>
          <w:szCs w:val="28"/>
          <w:lang w:val="uk-UA"/>
        </w:rPr>
        <w:t xml:space="preserve"> О. М. щодо надання комісією рекомендацій у вирішенні проблеми з очистки від снігу території лікарні в зимовий час. </w:t>
      </w:r>
    </w:p>
    <w:p w:rsidR="000F0581" w:rsidRDefault="000F0581" w:rsidP="000F0581">
      <w:p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6.2.</w:t>
      </w:r>
      <w:r w:rsidRPr="000F0581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звернення депутата </w:t>
      </w:r>
      <w:proofErr w:type="spellStart"/>
      <w:r w:rsidRPr="000F0581">
        <w:rPr>
          <w:rFonts w:ascii="Times New Roman" w:hAnsi="Times New Roman" w:cs="Times New Roman"/>
          <w:sz w:val="28"/>
          <w:szCs w:val="28"/>
          <w:lang w:val="uk-UA"/>
        </w:rPr>
        <w:t>Тимошика</w:t>
      </w:r>
      <w:proofErr w:type="spellEnd"/>
      <w:r w:rsidRPr="000F0581">
        <w:rPr>
          <w:rFonts w:ascii="Times New Roman" w:hAnsi="Times New Roman" w:cs="Times New Roman"/>
          <w:sz w:val="28"/>
          <w:szCs w:val="28"/>
          <w:lang w:val="uk-UA"/>
        </w:rPr>
        <w:t xml:space="preserve"> Д. М. стосовно перевірки стану викладання предметів у загальноосвітніх закладах міста Ніжина.</w:t>
      </w:r>
    </w:p>
    <w:p w:rsidR="00747688" w:rsidRDefault="00533007" w:rsidP="00533007">
      <w:pPr>
        <w:spacing w:after="0" w:line="360" w:lineRule="auto"/>
        <w:ind w:left="1176" w:hanging="4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3007">
        <w:rPr>
          <w:rFonts w:ascii="Times New Roman" w:hAnsi="Times New Roman" w:cs="Times New Roman"/>
          <w:sz w:val="28"/>
          <w:szCs w:val="28"/>
          <w:lang w:val="uk-UA"/>
        </w:rPr>
        <w:lastRenderedPageBreak/>
        <w:t>6.3. Про розгляд листів начальника управління освіти Крапив</w:t>
      </w:r>
      <w:r w:rsidRPr="0053300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533007">
        <w:rPr>
          <w:rFonts w:ascii="Times New Roman" w:hAnsi="Times New Roman" w:cs="Times New Roman"/>
          <w:sz w:val="28"/>
          <w:szCs w:val="28"/>
          <w:lang w:val="uk-UA"/>
        </w:rPr>
        <w:t>янського</w:t>
      </w:r>
      <w:proofErr w:type="spellEnd"/>
      <w:r w:rsidRPr="00533007">
        <w:rPr>
          <w:rFonts w:ascii="Times New Roman" w:hAnsi="Times New Roman" w:cs="Times New Roman"/>
          <w:sz w:val="28"/>
          <w:szCs w:val="28"/>
          <w:lang w:val="uk-UA"/>
        </w:rPr>
        <w:t xml:space="preserve"> С. М.</w:t>
      </w:r>
    </w:p>
    <w:p w:rsidR="00533007" w:rsidRPr="00533007" w:rsidRDefault="00533007" w:rsidP="00533007">
      <w:pPr>
        <w:spacing w:after="0" w:line="360" w:lineRule="auto"/>
        <w:ind w:left="1176" w:hanging="4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3B33" w:rsidRPr="00D65324" w:rsidRDefault="00963B33" w:rsidP="00963B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532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63B33" w:rsidRPr="00D65324" w:rsidRDefault="00963B33" w:rsidP="00963B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324">
        <w:rPr>
          <w:rFonts w:ascii="Times New Roman" w:hAnsi="Times New Roman" w:cs="Times New Roman"/>
          <w:b/>
          <w:sz w:val="28"/>
          <w:szCs w:val="28"/>
          <w:lang w:val="uk-UA"/>
        </w:rPr>
        <w:t>Король В. С.,</w:t>
      </w:r>
      <w:r w:rsidRPr="00D65324">
        <w:rPr>
          <w:rFonts w:ascii="Times New Roman" w:hAnsi="Times New Roman" w:cs="Times New Roman"/>
          <w:sz w:val="28"/>
          <w:szCs w:val="28"/>
          <w:lang w:val="uk-UA"/>
        </w:rPr>
        <w:t xml:space="preserve"> голова комісії.</w:t>
      </w:r>
    </w:p>
    <w:p w:rsidR="00963B33" w:rsidRPr="00D65324" w:rsidRDefault="00963B33" w:rsidP="00963B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324">
        <w:rPr>
          <w:rFonts w:ascii="Times New Roman" w:hAnsi="Times New Roman" w:cs="Times New Roman"/>
          <w:sz w:val="28"/>
          <w:szCs w:val="28"/>
          <w:lang w:val="uk-UA"/>
        </w:rPr>
        <w:t>Поставив на голосування порядок денний.</w:t>
      </w:r>
    </w:p>
    <w:p w:rsidR="00963B33" w:rsidRDefault="00963B33" w:rsidP="00963B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5324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963B33" w:rsidRPr="00D65324" w:rsidRDefault="00963B33" w:rsidP="00963B3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5324">
        <w:rPr>
          <w:rFonts w:ascii="Times New Roman" w:hAnsi="Times New Roman" w:cs="Times New Roman"/>
          <w:sz w:val="28"/>
          <w:szCs w:val="28"/>
          <w:lang w:val="uk-UA"/>
        </w:rPr>
        <w:t>Підтримати і затвердити порядок денний.</w:t>
      </w:r>
    </w:p>
    <w:p w:rsidR="00963B33" w:rsidRPr="006819E3" w:rsidRDefault="00963B33" w:rsidP="00963B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- 4</w:t>
      </w:r>
      <w:r w:rsidRPr="00D65324">
        <w:rPr>
          <w:rFonts w:ascii="Times New Roman" w:hAnsi="Times New Roman" w:cs="Times New Roman"/>
          <w:b/>
          <w:sz w:val="28"/>
          <w:szCs w:val="28"/>
          <w:lang w:val="uk-UA"/>
        </w:rPr>
        <w:t>, «проти» - 0, «утрималися» - 0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63B33" w:rsidRDefault="00963B33" w:rsidP="00963B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3B33" w:rsidRDefault="00963B33" w:rsidP="00963B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2467"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 порядку денного:</w:t>
      </w:r>
    </w:p>
    <w:p w:rsidR="00963B33" w:rsidRDefault="00963B33" w:rsidP="00963B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3B33" w:rsidRDefault="00963B33" w:rsidP="00963B33">
      <w:pPr>
        <w:pStyle w:val="a7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3B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землеустрою, надання дозволу на виготовлення проектів землеустрою щодо відведення земельної ділянки та зміни цільового призначення, внесення змін в рішення міської ради (п. 4.1 </w:t>
      </w:r>
      <w:proofErr w:type="spellStart"/>
      <w:r w:rsidRPr="00963B33">
        <w:rPr>
          <w:rFonts w:ascii="Times New Roman" w:hAnsi="Times New Roman" w:cs="Times New Roman"/>
          <w:b/>
          <w:sz w:val="28"/>
          <w:szCs w:val="28"/>
          <w:lang w:val="uk-UA"/>
        </w:rPr>
        <w:t>Левченко</w:t>
      </w:r>
      <w:proofErr w:type="spellEnd"/>
      <w:r w:rsidRPr="00963B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В.А. та </w:t>
      </w:r>
      <w:proofErr w:type="spellStart"/>
      <w:r w:rsidRPr="00963B33">
        <w:rPr>
          <w:rFonts w:ascii="Times New Roman" w:hAnsi="Times New Roman" w:cs="Times New Roman"/>
          <w:b/>
          <w:sz w:val="28"/>
          <w:szCs w:val="28"/>
          <w:lang w:val="uk-UA"/>
        </w:rPr>
        <w:t>Левченко</w:t>
      </w:r>
      <w:proofErr w:type="spellEnd"/>
      <w:r w:rsidRPr="00963B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С.М.)</w:t>
      </w:r>
    </w:p>
    <w:p w:rsidR="00963B33" w:rsidRDefault="00E35861" w:rsidP="00963B33">
      <w:pPr>
        <w:spacing w:after="0" w:line="360" w:lineRule="auto"/>
        <w:ind w:left="6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58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35861" w:rsidRDefault="00E35861" w:rsidP="00963B33">
      <w:pPr>
        <w:spacing w:after="0" w:line="36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5861">
        <w:rPr>
          <w:rFonts w:ascii="Times New Roman" w:hAnsi="Times New Roman" w:cs="Times New Roman"/>
          <w:b/>
          <w:sz w:val="28"/>
          <w:szCs w:val="28"/>
          <w:lang w:val="uk-UA"/>
        </w:rPr>
        <w:t>Король В. С.,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 комісії.</w:t>
      </w:r>
    </w:p>
    <w:p w:rsidR="00E35861" w:rsidRDefault="00E35861" w:rsidP="00963B33">
      <w:pPr>
        <w:spacing w:after="0" w:line="36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Ознайомив присутніх із витягом рішення 29 сесії Ніжинської міської ради.</w:t>
      </w:r>
    </w:p>
    <w:p w:rsidR="00F2664A" w:rsidRDefault="00F2664A" w:rsidP="00963B33">
      <w:pPr>
        <w:spacing w:after="0" w:line="360" w:lineRule="auto"/>
        <w:ind w:left="6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664A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F2664A" w:rsidRDefault="00DF55F3" w:rsidP="00DF55F3">
      <w:pPr>
        <w:spacing w:after="0" w:line="360" w:lineRule="auto"/>
        <w:ind w:left="66" w:firstLine="6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Левченко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 А.,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громадянка м. Ніжина.</w:t>
      </w:r>
    </w:p>
    <w:p w:rsidR="001B6040" w:rsidRPr="001B6040" w:rsidRDefault="001B6040" w:rsidP="00DF55F3">
      <w:pPr>
        <w:spacing w:after="0" w:line="360" w:lineRule="auto"/>
        <w:ind w:left="66" w:firstLine="6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Повідомила присутнім про те, що зараз їхня сім</w:t>
      </w:r>
      <w:r w:rsidRPr="001B6040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не має потреби у оренді земельної ділянки і не має фінансової можливості сплачувати орендний збір.</w:t>
      </w:r>
    </w:p>
    <w:p w:rsidR="00747688" w:rsidRPr="00963B33" w:rsidRDefault="001B6040" w:rsidP="00806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1B6040">
        <w:rPr>
          <w:rFonts w:ascii="Times New Roman" w:hAnsi="Times New Roman" w:cs="Times New Roman"/>
          <w:b/>
          <w:sz w:val="28"/>
          <w:szCs w:val="28"/>
          <w:lang w:val="uk-UA"/>
        </w:rPr>
        <w:t>Процько</w:t>
      </w:r>
      <w:proofErr w:type="spellEnd"/>
      <w:r w:rsidRPr="001B60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Я. М.,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 відділу земельних відносин.</w:t>
      </w:r>
    </w:p>
    <w:p w:rsidR="00A376D0" w:rsidRDefault="001B6040" w:rsidP="00806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Зауважила, що дану земельну ділянку не можна приватизувати, оскільки вона знаходиться в археологічній зоні.</w:t>
      </w:r>
    </w:p>
    <w:p w:rsidR="001B6040" w:rsidRDefault="001B6040" w:rsidP="0080644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6040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1B6040" w:rsidRPr="001B6040" w:rsidRDefault="001B6040" w:rsidP="00806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Відкласти дане питання. Рекомендувати громадянці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Левченко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 А. на наступне засідання ком</w:t>
      </w:r>
      <w:r w:rsidR="00A24EE5">
        <w:rPr>
          <w:rFonts w:ascii="Times New Roman" w:hAnsi="Times New Roman" w:cs="Times New Roman"/>
          <w:sz w:val="28"/>
          <w:szCs w:val="28"/>
          <w:lang w:val="uk-UA"/>
        </w:rPr>
        <w:t>ісії принести довідку про доходи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всіх проживаючих у будинку.</w:t>
      </w:r>
    </w:p>
    <w:p w:rsidR="00342CBB" w:rsidRPr="006819E3" w:rsidRDefault="00342CBB" w:rsidP="00342C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- 4</w:t>
      </w:r>
      <w:r w:rsidRPr="00D65324">
        <w:rPr>
          <w:rFonts w:ascii="Times New Roman" w:hAnsi="Times New Roman" w:cs="Times New Roman"/>
          <w:b/>
          <w:sz w:val="28"/>
          <w:szCs w:val="28"/>
          <w:lang w:val="uk-UA"/>
        </w:rPr>
        <w:t>, «проти» - 0, «утрималися» - 0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22916" w:rsidRPr="00922916" w:rsidRDefault="00922916" w:rsidP="00806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2CBB" w:rsidRPr="00342CBB" w:rsidRDefault="00342CBB" w:rsidP="00342CBB">
      <w:pPr>
        <w:spacing w:after="0" w:line="360" w:lineRule="auto"/>
        <w:ind w:left="350" w:hanging="3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C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Pr="00342CBB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342CBB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Pr="00342CBB">
        <w:rPr>
          <w:rFonts w:ascii="Times New Roman" w:hAnsi="Times New Roman" w:cs="Times New Roman"/>
          <w:b/>
          <w:sz w:val="28"/>
          <w:szCs w:val="28"/>
        </w:rPr>
        <w:t xml:space="preserve"> кандидатур до </w:t>
      </w:r>
      <w:proofErr w:type="spellStart"/>
      <w:r w:rsidRPr="00342CBB">
        <w:rPr>
          <w:rFonts w:ascii="Times New Roman" w:hAnsi="Times New Roman" w:cs="Times New Roman"/>
          <w:b/>
          <w:sz w:val="28"/>
          <w:szCs w:val="28"/>
        </w:rPr>
        <w:t>Госп</w:t>
      </w:r>
      <w:proofErr w:type="spellEnd"/>
      <w:r w:rsidRPr="00342CB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342CBB">
        <w:rPr>
          <w:rFonts w:ascii="Times New Roman" w:hAnsi="Times New Roman" w:cs="Times New Roman"/>
          <w:b/>
          <w:sz w:val="28"/>
          <w:szCs w:val="28"/>
        </w:rPr>
        <w:t>тально</w:t>
      </w:r>
      <w:proofErr w:type="spellEnd"/>
      <w:r w:rsidRPr="00342CBB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Pr="00342CBB">
        <w:rPr>
          <w:rFonts w:ascii="Times New Roman" w:hAnsi="Times New Roman" w:cs="Times New Roman"/>
          <w:b/>
          <w:sz w:val="28"/>
          <w:szCs w:val="28"/>
        </w:rPr>
        <w:t xml:space="preserve"> ради Н</w:t>
      </w:r>
      <w:r w:rsidRPr="00342CB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342CBB">
        <w:rPr>
          <w:rFonts w:ascii="Times New Roman" w:hAnsi="Times New Roman" w:cs="Times New Roman"/>
          <w:b/>
          <w:sz w:val="28"/>
          <w:szCs w:val="28"/>
        </w:rPr>
        <w:t>жинського</w:t>
      </w:r>
      <w:proofErr w:type="spellEnd"/>
      <w:r w:rsidRPr="00342C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CBB">
        <w:rPr>
          <w:rFonts w:ascii="Times New Roman" w:hAnsi="Times New Roman" w:cs="Times New Roman"/>
          <w:b/>
          <w:sz w:val="28"/>
          <w:szCs w:val="28"/>
        </w:rPr>
        <w:t>госп</w:t>
      </w:r>
      <w:proofErr w:type="spellEnd"/>
      <w:r w:rsidRPr="00342CB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342CBB">
        <w:rPr>
          <w:rFonts w:ascii="Times New Roman" w:hAnsi="Times New Roman" w:cs="Times New Roman"/>
          <w:b/>
          <w:sz w:val="28"/>
          <w:szCs w:val="28"/>
        </w:rPr>
        <w:t>тального</w:t>
      </w:r>
      <w:proofErr w:type="spellEnd"/>
      <w:r w:rsidRPr="00342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CBB">
        <w:rPr>
          <w:rFonts w:ascii="Times New Roman" w:hAnsi="Times New Roman" w:cs="Times New Roman"/>
          <w:b/>
          <w:sz w:val="28"/>
          <w:szCs w:val="28"/>
          <w:lang w:val="uk-UA"/>
        </w:rPr>
        <w:t>округу.</w:t>
      </w:r>
    </w:p>
    <w:p w:rsidR="00342CBB" w:rsidRDefault="00342CBB" w:rsidP="00342CBB">
      <w:pPr>
        <w:spacing w:after="0" w:line="360" w:lineRule="auto"/>
        <w:ind w:left="6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58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42CBB" w:rsidRDefault="00342CBB" w:rsidP="00342CBB">
      <w:pPr>
        <w:spacing w:after="0" w:line="36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5861">
        <w:rPr>
          <w:rFonts w:ascii="Times New Roman" w:hAnsi="Times New Roman" w:cs="Times New Roman"/>
          <w:b/>
          <w:sz w:val="28"/>
          <w:szCs w:val="28"/>
          <w:lang w:val="uk-UA"/>
        </w:rPr>
        <w:t>Король В. С.,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 комісії.</w:t>
      </w:r>
    </w:p>
    <w:p w:rsidR="006237B1" w:rsidRDefault="00342CBB" w:rsidP="00342CB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Ознайомив присутніх</w:t>
      </w:r>
      <w:r w:rsidR="00BE41FB">
        <w:rPr>
          <w:rFonts w:ascii="Times New Roman" w:hAnsi="Times New Roman" w:cs="Times New Roman"/>
          <w:sz w:val="28"/>
          <w:szCs w:val="28"/>
          <w:lang w:val="uk-UA"/>
        </w:rPr>
        <w:t xml:space="preserve"> з проектом рішення.</w:t>
      </w:r>
    </w:p>
    <w:p w:rsidR="00BE41FB" w:rsidRDefault="00BE41FB" w:rsidP="00BE41FB">
      <w:pPr>
        <w:spacing w:after="0" w:line="360" w:lineRule="auto"/>
        <w:ind w:left="6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664A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BE41FB" w:rsidRDefault="00BE41FB" w:rsidP="00DE07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BE41FB">
        <w:rPr>
          <w:rFonts w:ascii="Times New Roman" w:hAnsi="Times New Roman" w:cs="Times New Roman"/>
          <w:b/>
          <w:sz w:val="28"/>
          <w:szCs w:val="28"/>
          <w:lang w:val="uk-UA"/>
        </w:rPr>
        <w:t>Костирко</w:t>
      </w:r>
      <w:proofErr w:type="spellEnd"/>
      <w:r w:rsidRPr="00BE41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М.,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головний лікар Ніжинської ЦМЛ ім. Галицького.</w:t>
      </w:r>
    </w:p>
    <w:p w:rsidR="00BE41FB" w:rsidRDefault="00BE41FB" w:rsidP="00DE0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 w:rsidRPr="00BE41FB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>відомив про те, що згідно норм чинного законодавства на території Чернігівської області буде створено п’ять госпітальних округів. До Госпітальної ради Чернігівської області буде входити п’ять членів</w:t>
      </w:r>
      <w:r w:rsidR="00DE0742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госпітального округу. Даний проект рішення передбачає затвердження кандидатур, які і ввійдуть до складу Госпітальної ради.</w:t>
      </w:r>
    </w:p>
    <w:p w:rsidR="00DE0742" w:rsidRDefault="00DE0742" w:rsidP="00DE0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0742">
        <w:rPr>
          <w:rFonts w:ascii="Times New Roman" w:hAnsi="Times New Roman" w:cs="Times New Roman"/>
          <w:b/>
          <w:sz w:val="28"/>
          <w:szCs w:val="28"/>
          <w:lang w:val="uk-UA"/>
        </w:rPr>
        <w:t>Дзюба С. П.,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міського голови з питань діяльності виконавчих органів ради.</w:t>
      </w:r>
    </w:p>
    <w:p w:rsidR="006B0DA8" w:rsidRDefault="006B0DA8" w:rsidP="00DE0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Зауважив, що внести зміни до персонального складу Госпітальної ради Ніжинського госпітального округу можна відповідним рішення сесії Ніжинської міської ради .</w:t>
      </w:r>
    </w:p>
    <w:p w:rsidR="006B0DA8" w:rsidRDefault="006B0DA8" w:rsidP="00DE0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6B0DA8">
        <w:rPr>
          <w:rFonts w:ascii="Times New Roman" w:hAnsi="Times New Roman" w:cs="Times New Roman"/>
          <w:b/>
          <w:sz w:val="28"/>
          <w:szCs w:val="28"/>
          <w:lang w:val="uk-UA"/>
        </w:rPr>
        <w:t>Смалій</w:t>
      </w:r>
      <w:proofErr w:type="spellEnd"/>
      <w:r w:rsidRPr="006B0D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К. М.,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міської ради.</w:t>
      </w:r>
    </w:p>
    <w:p w:rsidR="00F80A48" w:rsidRDefault="00F80A48" w:rsidP="00DE0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Вніс пропозицію обговорити на засіданні сесії міської ради персональний склад Госпітальної ради, оскільки особисто не вважає доцільною кандидатуру бухгалтера у складі вищезгаданої ради.</w:t>
      </w:r>
    </w:p>
    <w:p w:rsidR="00AF2FB4" w:rsidRDefault="00AF2FB4" w:rsidP="00DE0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AF2FB4">
        <w:rPr>
          <w:rFonts w:ascii="Times New Roman" w:hAnsi="Times New Roman" w:cs="Times New Roman"/>
          <w:b/>
          <w:sz w:val="28"/>
          <w:szCs w:val="28"/>
          <w:lang w:val="uk-UA"/>
        </w:rPr>
        <w:t>Ігнатюк</w:t>
      </w:r>
      <w:proofErr w:type="spellEnd"/>
      <w:r w:rsidRPr="00AF2F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Б.,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міської ради.</w:t>
      </w:r>
    </w:p>
    <w:p w:rsidR="00AF2FB4" w:rsidRDefault="00AF2FB4" w:rsidP="00DE0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Вніс пропозицію щодо внесення кандидатури лікаря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Разнована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 І. до складу Госпітальної ради.</w:t>
      </w:r>
    </w:p>
    <w:p w:rsidR="00AF2FB4" w:rsidRDefault="00AF2FB4" w:rsidP="00DE0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BE41FB">
        <w:rPr>
          <w:rFonts w:ascii="Times New Roman" w:hAnsi="Times New Roman" w:cs="Times New Roman"/>
          <w:b/>
          <w:sz w:val="28"/>
          <w:szCs w:val="28"/>
          <w:lang w:val="uk-UA"/>
        </w:rPr>
        <w:t>Костирко</w:t>
      </w:r>
      <w:proofErr w:type="spellEnd"/>
      <w:r w:rsidRPr="00BE41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М.,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головний лікар Ніжинської ЦМЛ ім. Галицького.</w:t>
      </w:r>
    </w:p>
    <w:p w:rsidR="00AF2FB4" w:rsidRDefault="00AF2FB4" w:rsidP="00DE0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Запропонував кандидатури голови громадської організації «Мама – 86»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Щокіної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 М. або лікаря</w:t>
      </w:r>
      <w:r w:rsidR="006D3088">
        <w:rPr>
          <w:rFonts w:ascii="Times New Roman" w:hAnsi="Times New Roman" w:cs="Times New Roman"/>
          <w:sz w:val="28"/>
          <w:szCs w:val="28"/>
          <w:lang w:val="uk-UA"/>
        </w:rPr>
        <w:t xml:space="preserve"> анестезіолога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Гавриленка </w:t>
      </w:r>
      <w:r w:rsidR="006D3088">
        <w:rPr>
          <w:rFonts w:ascii="Times New Roman" w:hAnsi="Times New Roman" w:cs="Times New Roman"/>
          <w:sz w:val="28"/>
          <w:szCs w:val="28"/>
          <w:lang w:val="uk-UA"/>
        </w:rPr>
        <w:t>І. М. до складу Госпітальної ради, у разі не затвердження п’ятим її членом, бухгалтера Павловської Т. С.</w:t>
      </w:r>
    </w:p>
    <w:p w:rsidR="006D3088" w:rsidRDefault="006D3088" w:rsidP="00DE0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D3088">
        <w:rPr>
          <w:rFonts w:ascii="Times New Roman" w:hAnsi="Times New Roman" w:cs="Times New Roman"/>
          <w:b/>
          <w:sz w:val="28"/>
          <w:szCs w:val="28"/>
          <w:lang w:val="uk-UA"/>
        </w:rPr>
        <w:t>Салогуб В. В.,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ради.</w:t>
      </w:r>
    </w:p>
    <w:p w:rsidR="006D3088" w:rsidRDefault="006D3088" w:rsidP="00DE0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Зауважив, що даний проект рішення потрібно приймати однозначно, а персональний склад можна обговорити і прийняти</w:t>
      </w:r>
      <w:r w:rsidRPr="006D30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сесійно рішення в цілому. </w:t>
      </w:r>
    </w:p>
    <w:p w:rsidR="006D3088" w:rsidRDefault="006D3088" w:rsidP="006D30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6040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6D3088" w:rsidRDefault="006D3088" w:rsidP="00DE07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0D8D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даний проект рішення. Узгодження персонального складу кандидатур госпітальної ради винести на розгляд сесії міської ради. </w:t>
      </w:r>
    </w:p>
    <w:p w:rsidR="006D3088" w:rsidRDefault="006D3088" w:rsidP="006D30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- 4</w:t>
      </w:r>
      <w:r w:rsidRPr="00D65324">
        <w:rPr>
          <w:rFonts w:ascii="Times New Roman" w:hAnsi="Times New Roman" w:cs="Times New Roman"/>
          <w:b/>
          <w:sz w:val="28"/>
          <w:szCs w:val="28"/>
          <w:lang w:val="uk-UA"/>
        </w:rPr>
        <w:t>, «проти» - 0, «утрималися» - 0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37502" w:rsidRDefault="00937502" w:rsidP="006D30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7502" w:rsidRPr="00937502" w:rsidRDefault="00937502" w:rsidP="00937502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75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Про внесення змін в міську цільову програму розвитку КДЮСШ НМО ФСТ «Спартак» на 2017 рік, затверджену рішенням міської ради </w:t>
      </w:r>
      <w:r w:rsidRPr="00937502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375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 №11-19/2016 від 26 грудня 2016 року «Про бюджетні програми місцевого значення».</w:t>
      </w:r>
    </w:p>
    <w:p w:rsidR="00937502" w:rsidRDefault="00937502" w:rsidP="00937502">
      <w:pPr>
        <w:spacing w:after="0" w:line="360" w:lineRule="auto"/>
        <w:ind w:left="6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58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937502" w:rsidRDefault="00937502" w:rsidP="00937502">
      <w:pPr>
        <w:spacing w:after="0" w:line="36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5861">
        <w:rPr>
          <w:rFonts w:ascii="Times New Roman" w:hAnsi="Times New Roman" w:cs="Times New Roman"/>
          <w:b/>
          <w:sz w:val="28"/>
          <w:szCs w:val="28"/>
          <w:lang w:val="uk-UA"/>
        </w:rPr>
        <w:t>Король В. С.,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 комісії.</w:t>
      </w:r>
    </w:p>
    <w:p w:rsidR="00937502" w:rsidRDefault="00937502" w:rsidP="009375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Ознайомив присутніх з проектом рішення та пояснювальною запискою.</w:t>
      </w:r>
    </w:p>
    <w:p w:rsidR="00937502" w:rsidRDefault="00937502" w:rsidP="00937502">
      <w:pPr>
        <w:spacing w:after="0" w:line="360" w:lineRule="auto"/>
        <w:ind w:left="6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664A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937502" w:rsidRDefault="00937502" w:rsidP="00937502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7502">
        <w:rPr>
          <w:rFonts w:ascii="Times New Roman" w:hAnsi="Times New Roman" w:cs="Times New Roman"/>
          <w:b/>
          <w:sz w:val="28"/>
          <w:szCs w:val="28"/>
          <w:lang w:val="uk-UA"/>
        </w:rPr>
        <w:t>Кудлай П. В.,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директор КДЮСШ НМО ФСТ «Спартак»;</w:t>
      </w:r>
    </w:p>
    <w:p w:rsidR="00937502" w:rsidRDefault="00937502" w:rsidP="00937502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Зауважив, що реалізація даного проекту рішення потребує 9,5 тис. грн..</w:t>
      </w:r>
    </w:p>
    <w:p w:rsidR="00937502" w:rsidRPr="00937502" w:rsidRDefault="00937502" w:rsidP="009375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7502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937502" w:rsidRPr="00937502" w:rsidRDefault="00937502" w:rsidP="00937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Підтримати і рекомендувати до розгляду на сесії.</w:t>
      </w:r>
    </w:p>
    <w:p w:rsidR="00937502" w:rsidRDefault="00937502" w:rsidP="009375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- 4</w:t>
      </w:r>
      <w:r w:rsidRPr="00D65324">
        <w:rPr>
          <w:rFonts w:ascii="Times New Roman" w:hAnsi="Times New Roman" w:cs="Times New Roman"/>
          <w:b/>
          <w:sz w:val="28"/>
          <w:szCs w:val="28"/>
          <w:lang w:val="uk-UA"/>
        </w:rPr>
        <w:t>, «проти» - 0, «утрималися» - 0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37502" w:rsidRPr="006819E3" w:rsidRDefault="00937502" w:rsidP="006D308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0C93" w:rsidRPr="00350C93" w:rsidRDefault="00350C93" w:rsidP="00350C93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0C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50C93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додатку № 2 додатку № 42 «Програма розвитку туризму на 2017-2021 рр.», затвердженого рішенням Ніжинської міської ради № 8-19/2016 від 26 грудня 2016 р. «Про затвердження бюджетних програм місцевого значення на 2017 рік».</w:t>
      </w:r>
    </w:p>
    <w:p w:rsidR="00350C93" w:rsidRDefault="00350C93" w:rsidP="00350C93">
      <w:pPr>
        <w:spacing w:after="0" w:line="360" w:lineRule="auto"/>
        <w:ind w:left="6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586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350C93" w:rsidRDefault="00350C93" w:rsidP="00350C93">
      <w:pPr>
        <w:spacing w:after="0" w:line="36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5861">
        <w:rPr>
          <w:rFonts w:ascii="Times New Roman" w:hAnsi="Times New Roman" w:cs="Times New Roman"/>
          <w:b/>
          <w:sz w:val="28"/>
          <w:szCs w:val="28"/>
          <w:lang w:val="uk-UA"/>
        </w:rPr>
        <w:t>Король В. С.,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 комісії.</w:t>
      </w:r>
    </w:p>
    <w:p w:rsidR="00350C93" w:rsidRDefault="00350C93" w:rsidP="00350C9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Ознайомив присутніх з проектом рішення та пояснювальною запискою.</w:t>
      </w:r>
    </w:p>
    <w:p w:rsidR="00064F2A" w:rsidRDefault="00064F2A" w:rsidP="00064F2A">
      <w:pPr>
        <w:spacing w:after="0" w:line="360" w:lineRule="auto"/>
        <w:ind w:left="6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58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64F2A" w:rsidRDefault="00064F2A" w:rsidP="00064F2A">
      <w:pPr>
        <w:spacing w:after="0" w:line="36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5861">
        <w:rPr>
          <w:rFonts w:ascii="Times New Roman" w:hAnsi="Times New Roman" w:cs="Times New Roman"/>
          <w:b/>
          <w:sz w:val="28"/>
          <w:szCs w:val="28"/>
          <w:lang w:val="uk-UA"/>
        </w:rPr>
        <w:t>Король В. С.,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 комісії.</w:t>
      </w:r>
    </w:p>
    <w:p w:rsidR="00064F2A" w:rsidRDefault="00064F2A" w:rsidP="00064F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Ознайомив присутніх з проектом рішення та пояснювальною запискою.</w:t>
      </w:r>
    </w:p>
    <w:p w:rsidR="00064F2A" w:rsidRPr="00064F2A" w:rsidRDefault="00064F2A" w:rsidP="00064F2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F2A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350C93" w:rsidRDefault="00350C93" w:rsidP="00350C9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50C93">
        <w:rPr>
          <w:rFonts w:ascii="Times New Roman" w:hAnsi="Times New Roman" w:cs="Times New Roman"/>
          <w:b/>
          <w:sz w:val="28"/>
          <w:szCs w:val="28"/>
          <w:lang w:val="uk-UA"/>
        </w:rPr>
        <w:t>Купрій</w:t>
      </w:r>
      <w:proofErr w:type="spellEnd"/>
      <w:r w:rsidRPr="00350C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 В.,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т. в. о. начальника управління культури і туризму</w:t>
      </w:r>
    </w:p>
    <w:p w:rsidR="00350C93" w:rsidRDefault="00350C93" w:rsidP="00350C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C93">
        <w:rPr>
          <w:rFonts w:ascii="Times New Roman" w:hAnsi="Times New Roman" w:cs="Times New Roman"/>
          <w:sz w:val="28"/>
          <w:szCs w:val="28"/>
          <w:lang w:val="uk-UA"/>
        </w:rPr>
        <w:tab/>
        <w:t>Зауважила, що зміни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50C93">
        <w:rPr>
          <w:rFonts w:ascii="Times New Roman" w:hAnsi="Times New Roman" w:cs="Times New Roman"/>
          <w:sz w:val="28"/>
          <w:szCs w:val="28"/>
          <w:lang w:val="uk-UA"/>
        </w:rPr>
        <w:t xml:space="preserve"> згідно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50C93">
        <w:rPr>
          <w:rFonts w:ascii="Times New Roman" w:hAnsi="Times New Roman" w:cs="Times New Roman"/>
          <w:sz w:val="28"/>
          <w:szCs w:val="28"/>
          <w:lang w:val="uk-UA"/>
        </w:rPr>
        <w:t xml:space="preserve"> вносяться у межах кошторису, шляхом перенесення коштів з одних потреб на інші.</w:t>
      </w:r>
    </w:p>
    <w:p w:rsidR="00350C93" w:rsidRDefault="00350C93" w:rsidP="00350C9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0C93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350C93" w:rsidRDefault="00350C93" w:rsidP="00350C93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Підтримати і рекомендувати до розгляду на сесії даний проект рішення.</w:t>
      </w:r>
    </w:p>
    <w:p w:rsidR="00350C93" w:rsidRDefault="00026639" w:rsidP="00350C93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міському голові дати доручення заступнику міського голови з питань діяльності виконавчих органів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Алєксєєнку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 В. та начальнику відділу юридично-кадрового забезпечення Лезі В. О.  </w:t>
      </w:r>
      <w:r w:rsidR="00A024E3">
        <w:rPr>
          <w:rFonts w:ascii="Times New Roman" w:hAnsi="Times New Roman" w:cs="Times New Roman"/>
          <w:sz w:val="28"/>
          <w:szCs w:val="28"/>
          <w:lang w:val="uk-UA"/>
        </w:rPr>
        <w:t>надати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роз’яснення</w:t>
      </w:r>
      <w:r w:rsidR="00A024E3">
        <w:rPr>
          <w:rFonts w:ascii="Times New Roman" w:hAnsi="Times New Roman" w:cs="Times New Roman"/>
          <w:sz w:val="28"/>
          <w:szCs w:val="28"/>
          <w:lang w:val="uk-UA"/>
        </w:rPr>
        <w:t xml:space="preserve"> членам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процедури призначення на посаду начальника управління культури і туризму</w:t>
      </w:r>
      <w:r w:rsidR="00A024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24E3" w:rsidRDefault="00A024E3" w:rsidP="00A024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24E3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- 4, «проти» - 0, «утрималися» - 0.</w:t>
      </w:r>
    </w:p>
    <w:p w:rsidR="00A024E3" w:rsidRDefault="00A024E3" w:rsidP="00A024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24E3" w:rsidRPr="00A024E3" w:rsidRDefault="00A024E3" w:rsidP="00A024E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24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024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перенесення на територію Троїцького кладовища пам’ятного знаку «Братська могила робітників міліції, які загинули в бою з махновцями у квітні 1921 р.», що знаходиться по вул. Стефана </w:t>
      </w:r>
      <w:proofErr w:type="spellStart"/>
      <w:r w:rsidRPr="00A024E3">
        <w:rPr>
          <w:rFonts w:ascii="Times New Roman" w:hAnsi="Times New Roman" w:cs="Times New Roman"/>
          <w:b/>
          <w:sz w:val="28"/>
          <w:szCs w:val="28"/>
          <w:lang w:val="uk-UA"/>
        </w:rPr>
        <w:t>Яворського</w:t>
      </w:r>
      <w:proofErr w:type="spellEnd"/>
      <w:r w:rsidRPr="00A024E3">
        <w:rPr>
          <w:rFonts w:ascii="Times New Roman" w:hAnsi="Times New Roman" w:cs="Times New Roman"/>
          <w:b/>
          <w:sz w:val="28"/>
          <w:szCs w:val="28"/>
          <w:lang w:val="uk-UA"/>
        </w:rPr>
        <w:t>, у сквері ім. М. Гоголя.</w:t>
      </w:r>
    </w:p>
    <w:p w:rsidR="00A024E3" w:rsidRDefault="00A024E3" w:rsidP="00A024E3">
      <w:pPr>
        <w:spacing w:after="0" w:line="360" w:lineRule="auto"/>
        <w:ind w:left="6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586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24E3" w:rsidRDefault="00A024E3" w:rsidP="00A024E3">
      <w:pPr>
        <w:spacing w:after="0" w:line="360" w:lineRule="auto"/>
        <w:ind w:left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5861">
        <w:rPr>
          <w:rFonts w:ascii="Times New Roman" w:hAnsi="Times New Roman" w:cs="Times New Roman"/>
          <w:b/>
          <w:sz w:val="28"/>
          <w:szCs w:val="28"/>
          <w:lang w:val="uk-UA"/>
        </w:rPr>
        <w:t>Король В. С.,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 комісії.</w:t>
      </w:r>
    </w:p>
    <w:p w:rsidR="00A024E3" w:rsidRDefault="00A024E3" w:rsidP="00064F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Ознайомив присутніх з проектом рішення, документами до нього та пояснювальною запискою.</w:t>
      </w:r>
    </w:p>
    <w:p w:rsidR="00064F2A" w:rsidRPr="00064F2A" w:rsidRDefault="00064F2A" w:rsidP="00064F2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F2A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064F2A" w:rsidRDefault="00064F2A" w:rsidP="00064F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proofErr w:type="spellStart"/>
      <w:r w:rsidRPr="00064F2A">
        <w:rPr>
          <w:rFonts w:ascii="Times New Roman" w:hAnsi="Times New Roman" w:cs="Times New Roman"/>
          <w:b/>
          <w:sz w:val="28"/>
          <w:szCs w:val="28"/>
          <w:lang w:val="uk-UA"/>
        </w:rPr>
        <w:t>Смалій</w:t>
      </w:r>
      <w:proofErr w:type="spellEnd"/>
      <w:r w:rsidRPr="00064F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К. М.,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міської ради.</w:t>
      </w:r>
    </w:p>
    <w:p w:rsidR="00064F2A" w:rsidRDefault="00064F2A" w:rsidP="00064F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Наголосив на тому, що потрібно починати процес реалізації даного проекту рішення, скоригувавши назву.</w:t>
      </w:r>
    </w:p>
    <w:p w:rsidR="00064F2A" w:rsidRDefault="00064F2A" w:rsidP="00064F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064F2A">
        <w:rPr>
          <w:rFonts w:ascii="Times New Roman" w:hAnsi="Times New Roman" w:cs="Times New Roman"/>
          <w:b/>
          <w:sz w:val="28"/>
          <w:szCs w:val="28"/>
          <w:lang w:val="uk-UA"/>
        </w:rPr>
        <w:t>Тимошик</w:t>
      </w:r>
      <w:proofErr w:type="spellEnd"/>
      <w:r w:rsidRPr="00064F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Д. М.,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 м міської ради.</w:t>
      </w:r>
    </w:p>
    <w:p w:rsidR="00064F2A" w:rsidRDefault="00064F2A" w:rsidP="00064F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Зауважив, що для реалізації даного проекту рішення потрібно спочатку пройти всі необхідні процедури у відповідних службах</w:t>
      </w:r>
      <w:r w:rsidR="008A3FF1" w:rsidRPr="008A3FF1">
        <w:rPr>
          <w:rFonts w:ascii="Times New Roman" w:hAnsi="Times New Roman" w:cs="Times New Roman"/>
          <w:sz w:val="28"/>
          <w:szCs w:val="28"/>
        </w:rPr>
        <w:t xml:space="preserve"> </w:t>
      </w:r>
      <w:r w:rsidR="008A3FF1">
        <w:rPr>
          <w:rFonts w:ascii="Times New Roman" w:hAnsi="Times New Roman" w:cs="Times New Roman"/>
          <w:sz w:val="28"/>
          <w:szCs w:val="28"/>
          <w:lang w:val="uk-UA"/>
        </w:rPr>
        <w:t>та інстанціях.</w:t>
      </w:r>
    </w:p>
    <w:p w:rsidR="008A3FF1" w:rsidRDefault="008A3FF1" w:rsidP="00064F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8A3FF1">
        <w:rPr>
          <w:rFonts w:ascii="Times New Roman" w:hAnsi="Times New Roman" w:cs="Times New Roman"/>
          <w:b/>
          <w:sz w:val="28"/>
          <w:szCs w:val="28"/>
          <w:lang w:val="uk-UA"/>
        </w:rPr>
        <w:t>Купрій</w:t>
      </w:r>
      <w:proofErr w:type="spellEnd"/>
      <w:r w:rsidRPr="008A3F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 В.,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т. в. о.</w:t>
      </w:r>
      <w:r w:rsidR="000E53FC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управління культури і туризму.</w:t>
      </w:r>
    </w:p>
    <w:p w:rsidR="008A3FF1" w:rsidRPr="008A3FF1" w:rsidRDefault="000E53FC" w:rsidP="00064F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Повідомила, що початком реалізації даного проекту рішення має бути направлений лист в Міністерство культури з проханням зняти даний пам’ятний знак з реєстрації пам’яток культури, але</w:t>
      </w:r>
      <w:r w:rsidR="00A1183E">
        <w:rPr>
          <w:rFonts w:ascii="Times New Roman" w:hAnsi="Times New Roman" w:cs="Times New Roman"/>
          <w:sz w:val="28"/>
          <w:szCs w:val="28"/>
          <w:lang w:val="uk-UA"/>
        </w:rPr>
        <w:t xml:space="preserve"> даний лист має бути підкріплений рішенням сесії міської ради.</w:t>
      </w:r>
      <w:r w:rsidR="008A3FF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1183E" w:rsidRDefault="00A1183E" w:rsidP="00A118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0C93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064F2A" w:rsidRPr="00A1183E" w:rsidRDefault="00A1183E" w:rsidP="00A118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Винести на розгляд сесії.</w:t>
      </w:r>
      <w:r w:rsidR="00064F2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1183E" w:rsidRPr="00440E10" w:rsidRDefault="00A1183E" w:rsidP="00A118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4E3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- 4, «проти» - 0, «утрималися» - 0.</w:t>
      </w:r>
    </w:p>
    <w:p w:rsidR="00440E10" w:rsidRDefault="00440E10" w:rsidP="00A118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0E10" w:rsidRDefault="00440E10" w:rsidP="00440E1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0E10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440E10">
        <w:rPr>
          <w:rFonts w:ascii="Times New Roman" w:hAnsi="Times New Roman" w:cs="Times New Roman"/>
          <w:b/>
          <w:sz w:val="28"/>
          <w:szCs w:val="28"/>
          <w:lang w:val="uk-UA"/>
        </w:rPr>
        <w:t>. Різне.</w:t>
      </w:r>
    </w:p>
    <w:p w:rsidR="00440E10" w:rsidRDefault="00440E10" w:rsidP="00010AB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6.1. Про розгляд </w:t>
      </w:r>
      <w:r w:rsidR="00010ABD">
        <w:rPr>
          <w:rFonts w:ascii="Times New Roman" w:hAnsi="Times New Roman" w:cs="Times New Roman"/>
          <w:b/>
          <w:sz w:val="28"/>
          <w:szCs w:val="28"/>
          <w:lang w:val="uk-UA"/>
        </w:rPr>
        <w:t>звернення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головного лікаря Ніжинської ЦМЛ ім.</w:t>
      </w:r>
      <w:r w:rsidR="00010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 Галицького </w:t>
      </w:r>
      <w:proofErr w:type="spellStart"/>
      <w:r w:rsidR="00010ABD">
        <w:rPr>
          <w:rFonts w:ascii="Times New Roman" w:hAnsi="Times New Roman" w:cs="Times New Roman"/>
          <w:b/>
          <w:sz w:val="28"/>
          <w:szCs w:val="28"/>
          <w:lang w:val="uk-UA"/>
        </w:rPr>
        <w:t>Костирка</w:t>
      </w:r>
      <w:proofErr w:type="spellEnd"/>
      <w:r w:rsidR="00010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010ABD">
        <w:rPr>
          <w:rFonts w:ascii="Times New Roman" w:hAnsi="Times New Roman" w:cs="Times New Roman"/>
          <w:b/>
          <w:sz w:val="28"/>
          <w:szCs w:val="28"/>
          <w:lang w:val="uk-UA"/>
        </w:rPr>
        <w:t>щодо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надання комісією рекомендацій </w:t>
      </w:r>
      <w:r w:rsidR="00010ABD">
        <w:rPr>
          <w:rFonts w:ascii="Times New Roman" w:hAnsi="Times New Roman" w:cs="Times New Roman"/>
          <w:b/>
          <w:sz w:val="28"/>
          <w:szCs w:val="28"/>
          <w:lang w:val="uk-UA"/>
        </w:rPr>
        <w:t>у вирішенні проблеми з очистки від снігу території лікарні в зимовий час.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10ABD" w:rsidRDefault="00010ABD" w:rsidP="00010A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10ABD" w:rsidRDefault="00010ABD" w:rsidP="00010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Костирко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М.,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головний лікар Ніжинської ЦМЛ ім. М. Галицького.</w:t>
      </w:r>
    </w:p>
    <w:p w:rsidR="00010ABD" w:rsidRDefault="00010ABD" w:rsidP="00010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Повідомив членам комісії про ситуацію, яка складається щороку з розчище</w:t>
      </w:r>
      <w:r w:rsidR="00B75A66">
        <w:rPr>
          <w:rFonts w:ascii="Times New Roman" w:hAnsi="Times New Roman" w:cs="Times New Roman"/>
          <w:sz w:val="28"/>
          <w:szCs w:val="28"/>
          <w:lang w:val="uk-UA"/>
        </w:rPr>
        <w:t xml:space="preserve">нням снігу на території лікарні. Тому з метою запобігання виникнення проблем з пересуванням </w:t>
      </w:r>
      <w:proofErr w:type="spellStart"/>
      <w:r w:rsidR="00B75A66">
        <w:rPr>
          <w:rFonts w:ascii="Times New Roman" w:hAnsi="Times New Roman" w:cs="Times New Roman"/>
          <w:sz w:val="28"/>
          <w:szCs w:val="28"/>
          <w:lang w:val="uk-UA"/>
        </w:rPr>
        <w:t>ліжок-каталок</w:t>
      </w:r>
      <w:proofErr w:type="spellEnd"/>
      <w:r w:rsidR="00B75A66">
        <w:rPr>
          <w:rFonts w:ascii="Times New Roman" w:hAnsi="Times New Roman" w:cs="Times New Roman"/>
          <w:sz w:val="28"/>
          <w:szCs w:val="28"/>
          <w:lang w:val="uk-UA"/>
        </w:rPr>
        <w:t xml:space="preserve"> та візків, а також для забезпечення належної життєдіяльності закладу, Ніжинська ЦМЛ готова укласти договір з одним із комунальних підприємств міста, яке б могло надати якісні послуги з очистки снігу, застосовуючи спеціалізовану техніку.</w:t>
      </w:r>
    </w:p>
    <w:p w:rsidR="00B75A66" w:rsidRDefault="00B75A66" w:rsidP="00010A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5A66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B75A66" w:rsidRPr="00B75A66" w:rsidRDefault="00B75A66" w:rsidP="00010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Рекомендувати комісії з</w:t>
      </w:r>
      <w:r w:rsidR="00781BCE">
        <w:rPr>
          <w:rFonts w:ascii="Times New Roman" w:hAnsi="Times New Roman" w:cs="Times New Roman"/>
          <w:sz w:val="28"/>
          <w:szCs w:val="28"/>
          <w:lang w:val="uk-UA"/>
        </w:rPr>
        <w:t xml:space="preserve"> майнових та житлово</w:t>
      </w:r>
      <w:r w:rsidR="00D23724">
        <w:rPr>
          <w:rFonts w:ascii="Times New Roman" w:hAnsi="Times New Roman" w:cs="Times New Roman"/>
          <w:sz w:val="28"/>
          <w:szCs w:val="28"/>
          <w:lang w:val="uk-UA"/>
        </w:rPr>
        <w:t>-комунальних</w:t>
      </w:r>
      <w:r w:rsidR="00781BCE">
        <w:rPr>
          <w:rFonts w:ascii="Times New Roman" w:hAnsi="Times New Roman" w:cs="Times New Roman"/>
          <w:sz w:val="28"/>
          <w:szCs w:val="28"/>
          <w:lang w:val="uk-UA"/>
        </w:rPr>
        <w:t xml:space="preserve"> питань,</w:t>
      </w:r>
      <w:r w:rsidR="00D23724">
        <w:rPr>
          <w:rFonts w:ascii="Times New Roman" w:hAnsi="Times New Roman" w:cs="Times New Roman"/>
          <w:sz w:val="28"/>
          <w:szCs w:val="28"/>
          <w:lang w:val="uk-UA"/>
        </w:rPr>
        <w:t xml:space="preserve"> транспорту, зв’язку та охорони навколишнього середовища вирішити питання що</w:t>
      </w:r>
      <w:r w:rsidR="000F0581">
        <w:rPr>
          <w:rFonts w:ascii="Times New Roman" w:hAnsi="Times New Roman" w:cs="Times New Roman"/>
          <w:sz w:val="28"/>
          <w:szCs w:val="28"/>
          <w:lang w:val="uk-UA"/>
        </w:rPr>
        <w:t>до укладення договору Ніжинською</w:t>
      </w:r>
      <w:r w:rsidR="00D23724">
        <w:rPr>
          <w:rFonts w:ascii="Times New Roman" w:hAnsi="Times New Roman" w:cs="Times New Roman"/>
          <w:sz w:val="28"/>
          <w:szCs w:val="28"/>
          <w:lang w:val="uk-UA"/>
        </w:rPr>
        <w:t xml:space="preserve"> ЦМЛ ім. М. Галицького з одним із комунальних підприємств міста Ніжина щодо нада</w:t>
      </w:r>
      <w:r w:rsidR="00E3501A">
        <w:rPr>
          <w:rFonts w:ascii="Times New Roman" w:hAnsi="Times New Roman" w:cs="Times New Roman"/>
          <w:sz w:val="28"/>
          <w:szCs w:val="28"/>
          <w:lang w:val="uk-UA"/>
        </w:rPr>
        <w:t>ння послуг</w:t>
      </w:r>
      <w:r w:rsidR="00D23724">
        <w:rPr>
          <w:rFonts w:ascii="Times New Roman" w:hAnsi="Times New Roman" w:cs="Times New Roman"/>
          <w:sz w:val="28"/>
          <w:szCs w:val="28"/>
          <w:lang w:val="uk-UA"/>
        </w:rPr>
        <w:t xml:space="preserve"> по очищенню снігу з залученням спецтехніки в зимовий період</w:t>
      </w:r>
      <w:r w:rsidR="000F058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23724">
        <w:rPr>
          <w:rFonts w:ascii="Times New Roman" w:hAnsi="Times New Roman" w:cs="Times New Roman"/>
          <w:sz w:val="28"/>
          <w:szCs w:val="28"/>
          <w:lang w:val="uk-UA"/>
        </w:rPr>
        <w:t xml:space="preserve"> першочергово.</w:t>
      </w:r>
    </w:p>
    <w:p w:rsidR="00D23724" w:rsidRPr="00440E10" w:rsidRDefault="00D23724" w:rsidP="00D237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4E3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- 4, «проти» - 0, «утрималися» - 0.</w:t>
      </w:r>
    </w:p>
    <w:p w:rsidR="00440E10" w:rsidRDefault="00D23724" w:rsidP="00A118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23724" w:rsidRDefault="00143409" w:rsidP="00143409">
      <w:pPr>
        <w:spacing w:after="0" w:line="360" w:lineRule="auto"/>
        <w:ind w:left="567" w:hanging="5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6.2. </w:t>
      </w:r>
      <w:r w:rsidR="00D237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розгляд звернення депутата </w:t>
      </w:r>
      <w:proofErr w:type="spellStart"/>
      <w:r w:rsidR="00D23724">
        <w:rPr>
          <w:rFonts w:ascii="Times New Roman" w:hAnsi="Times New Roman" w:cs="Times New Roman"/>
          <w:b/>
          <w:sz w:val="28"/>
          <w:szCs w:val="28"/>
          <w:lang w:val="uk-UA"/>
        </w:rPr>
        <w:t>Тимошика</w:t>
      </w:r>
      <w:proofErr w:type="spellEnd"/>
      <w:r w:rsidR="00D237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Д. М.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стосовно перевірки стану викладання предметів у загальноосвітніх закладах міста Ніжина.</w:t>
      </w:r>
    </w:p>
    <w:p w:rsidR="00143409" w:rsidRDefault="00143409" w:rsidP="0014340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143409" w:rsidRDefault="00143409" w:rsidP="00143409">
      <w:pPr>
        <w:spacing w:after="0" w:line="360" w:lineRule="auto"/>
        <w:ind w:left="567" w:hanging="5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Тимошик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Д. М., </w:t>
      </w:r>
      <w:r w:rsidRPr="00143409">
        <w:rPr>
          <w:rFonts w:ascii="Times New Roman" w:hAnsi="Times New Roman" w:cs="Times New Roman"/>
          <w:sz w:val="28"/>
          <w:szCs w:val="28"/>
          <w:lang w:val="uk-UA"/>
        </w:rPr>
        <w:t>депутат міської ради.</w:t>
      </w:r>
    </w:p>
    <w:p w:rsidR="00143409" w:rsidRDefault="00143409" w:rsidP="00143409">
      <w:pPr>
        <w:spacing w:after="0" w:line="360" w:lineRule="auto"/>
        <w:ind w:left="42" w:firstLine="5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Повідомив про те, що у загальноосвітніх закладах міста Ніжина до сих пір перевіряють стан викладання предметів, за допомогою наявності у вчителів паперових носіїв, які зараз не передбачені Законом  України «Про освіту». Наголосив на тому, що стан викладання потрібно визначати згідно показників ЗНО. Звернувся до членів комісії з проханням доручити управлінню освіти взяти на особливий контроль </w:t>
      </w:r>
      <w:r w:rsidR="00176441">
        <w:rPr>
          <w:rFonts w:ascii="Times New Roman" w:hAnsi="Times New Roman" w:cs="Times New Roman"/>
          <w:sz w:val="28"/>
          <w:szCs w:val="28"/>
          <w:lang w:val="uk-UA"/>
        </w:rPr>
        <w:t>припинення перевірки паперових залишків освіти.</w:t>
      </w:r>
    </w:p>
    <w:p w:rsidR="00143409" w:rsidRDefault="00143409" w:rsidP="00143409">
      <w:pPr>
        <w:spacing w:after="0" w:line="360" w:lineRule="auto"/>
        <w:ind w:left="42" w:firstLine="5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409">
        <w:rPr>
          <w:rFonts w:ascii="Times New Roman" w:hAnsi="Times New Roman" w:cs="Times New Roman"/>
          <w:b/>
          <w:sz w:val="28"/>
          <w:szCs w:val="28"/>
          <w:lang w:val="uk-UA"/>
        </w:rPr>
        <w:t>Король В. С.,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 комісії.</w:t>
      </w:r>
    </w:p>
    <w:p w:rsidR="00143409" w:rsidRDefault="00143409" w:rsidP="00143409">
      <w:pPr>
        <w:spacing w:after="0" w:line="360" w:lineRule="auto"/>
        <w:ind w:left="42" w:firstLine="5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Зауважив, що наявність окремих паперових носіїв, наприклад таких як календарний план, підкріплені нормативно-правовими актами.</w:t>
      </w:r>
    </w:p>
    <w:p w:rsidR="00176441" w:rsidRDefault="00176441" w:rsidP="001764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441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176441" w:rsidRPr="00176441" w:rsidRDefault="00176441" w:rsidP="00176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чергове засідання комісії запросити начальника управління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Крапив</w:t>
      </w:r>
      <w:r w:rsidRPr="00176441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 М. для внесення ясності щодо озвученої депутатом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Тимошиком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 М. інформації про перевірку стану викладання предметів у загальноосвітніх закладах міста Ніжина за допомогою паперових носіїв.</w:t>
      </w:r>
    </w:p>
    <w:p w:rsidR="00176441" w:rsidRPr="00440E10" w:rsidRDefault="00176441" w:rsidP="001764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4E3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- 4, «проти» - 0, «утрималися» - 0.</w:t>
      </w:r>
    </w:p>
    <w:p w:rsidR="00176441" w:rsidRDefault="00176441" w:rsidP="00176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441" w:rsidRPr="00176441" w:rsidRDefault="00176441" w:rsidP="00176441">
      <w:pPr>
        <w:spacing w:after="0" w:line="360" w:lineRule="auto"/>
        <w:ind w:left="504" w:hanging="50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44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6.3. Про розгляд листів начальника управління освіти Крапив</w:t>
      </w:r>
      <w:r w:rsidRPr="00176441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176441">
        <w:rPr>
          <w:rFonts w:ascii="Times New Roman" w:hAnsi="Times New Roman" w:cs="Times New Roman"/>
          <w:b/>
          <w:sz w:val="28"/>
          <w:szCs w:val="28"/>
          <w:lang w:val="uk-UA"/>
        </w:rPr>
        <w:t>янського</w:t>
      </w:r>
      <w:proofErr w:type="spellEnd"/>
      <w:r w:rsidRPr="001764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 М.</w:t>
      </w:r>
    </w:p>
    <w:p w:rsidR="00176441" w:rsidRDefault="00176441" w:rsidP="001764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24E3" w:rsidRDefault="00176441" w:rsidP="00A024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Король В. С.,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голова комісії.</w:t>
      </w:r>
    </w:p>
    <w:p w:rsidR="00176441" w:rsidRDefault="00176441" w:rsidP="00A024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Ознайомив присутніх із змістом листів щодо:</w:t>
      </w:r>
    </w:p>
    <w:p w:rsidR="00176441" w:rsidRDefault="000E35BE" w:rsidP="00176441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виділення коштів у сумі 363, 5 тис. грн. для облаштування паркану гімназії № 3, поточного ремонту даху актового залу ЗОШ № 5, поточного ремонту ДНЗ № 9:</w:t>
      </w:r>
    </w:p>
    <w:p w:rsidR="000E35BE" w:rsidRDefault="000E35BE" w:rsidP="00176441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внести зміни по загальному фонду;</w:t>
      </w:r>
    </w:p>
    <w:p w:rsidR="007F5B7E" w:rsidRDefault="000E35BE" w:rsidP="00176441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виділення додаткових коштів в сумі 26, 0 тис. грн. для придбання чобіт чоловічих танцювальних та чобіт жіночих сценічних для ансамблю «Арабеск».</w:t>
      </w:r>
    </w:p>
    <w:p w:rsidR="000E35BE" w:rsidRDefault="007F5B7E" w:rsidP="007F5B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5B7E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="000E35BE" w:rsidRPr="007F5B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F5B7E" w:rsidRPr="007F5B7E" w:rsidRDefault="007F5B7E" w:rsidP="007F5B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і винести на розгляд комісії з питань </w:t>
      </w:r>
      <w:r w:rsidRPr="007F5B7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соціально-економічного розвитку міста, підприємницької діяльності, дерегуляції, фінансів та бюджету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.</w:t>
      </w:r>
    </w:p>
    <w:p w:rsidR="007F5B7E" w:rsidRPr="00440E10" w:rsidRDefault="007F5B7E" w:rsidP="007F5B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4E3">
        <w:rPr>
          <w:rFonts w:ascii="Times New Roman" w:hAnsi="Times New Roman" w:cs="Times New Roman"/>
          <w:b/>
          <w:sz w:val="28"/>
          <w:szCs w:val="28"/>
          <w:lang w:val="uk-UA"/>
        </w:rPr>
        <w:t>ГОЛОСУВАЛИ: «за» - 4, «проти» - 0, «утрималися» - 0.</w:t>
      </w:r>
    </w:p>
    <w:p w:rsidR="00A024E3" w:rsidRDefault="00A024E3" w:rsidP="00A024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1E3C" w:rsidRDefault="00C51E3C" w:rsidP="00A024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1E3C" w:rsidRDefault="00C51E3C" w:rsidP="00A024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                                                                   В. С. Король</w:t>
      </w:r>
    </w:p>
    <w:p w:rsidR="00C51E3C" w:rsidRDefault="00C51E3C" w:rsidP="00A024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1E3C" w:rsidRDefault="00C51E3C" w:rsidP="00A024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                                                               М. В. Білоусенко</w:t>
      </w:r>
    </w:p>
    <w:p w:rsidR="00C51E3C" w:rsidRDefault="00C51E3C" w:rsidP="00A024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1E3C" w:rsidRDefault="00C51E3C" w:rsidP="00A024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1E3C" w:rsidRDefault="00C51E3C" w:rsidP="00A024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1E3C" w:rsidRDefault="00C51E3C" w:rsidP="00A024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1E3C" w:rsidRDefault="00C51E3C" w:rsidP="00A024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1E3C" w:rsidRDefault="00C51E3C" w:rsidP="00A024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1E3C" w:rsidRDefault="00C51E3C" w:rsidP="00A024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1E3C" w:rsidRDefault="00C51E3C" w:rsidP="00A024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51E3C" w:rsidRPr="00C51E3C" w:rsidRDefault="00C51E3C" w:rsidP="00A024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Протокол склала                                                                                             С. 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Крапивна</w:t>
      </w:r>
      <w:proofErr w:type="spellEnd"/>
    </w:p>
    <w:sectPr w:rsidR="00C51E3C" w:rsidRPr="00C51E3C" w:rsidSect="00623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64A"/>
    <w:multiLevelType w:val="hybridMultilevel"/>
    <w:tmpl w:val="FF5AB622"/>
    <w:lvl w:ilvl="0" w:tplc="A872A1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76ABE"/>
    <w:multiLevelType w:val="hybridMultilevel"/>
    <w:tmpl w:val="FF5AB622"/>
    <w:lvl w:ilvl="0" w:tplc="A872A16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525FB"/>
    <w:multiLevelType w:val="hybridMultilevel"/>
    <w:tmpl w:val="8856F04C"/>
    <w:lvl w:ilvl="0" w:tplc="81787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D0486"/>
    <w:multiLevelType w:val="hybridMultilevel"/>
    <w:tmpl w:val="FF5AB622"/>
    <w:lvl w:ilvl="0" w:tplc="A872A1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02B36"/>
    <w:multiLevelType w:val="hybridMultilevel"/>
    <w:tmpl w:val="FF5AB622"/>
    <w:lvl w:ilvl="0" w:tplc="A872A16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C4A19"/>
    <w:multiLevelType w:val="hybridMultilevel"/>
    <w:tmpl w:val="FF5AB622"/>
    <w:lvl w:ilvl="0" w:tplc="A872A1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E5815"/>
    <w:multiLevelType w:val="hybridMultilevel"/>
    <w:tmpl w:val="B28A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E0010"/>
    <w:multiLevelType w:val="hybridMultilevel"/>
    <w:tmpl w:val="1D300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7C0FD0"/>
    <w:multiLevelType w:val="hybridMultilevel"/>
    <w:tmpl w:val="FF5AB622"/>
    <w:lvl w:ilvl="0" w:tplc="A872A1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06831"/>
    <w:multiLevelType w:val="hybridMultilevel"/>
    <w:tmpl w:val="FF5AB622"/>
    <w:lvl w:ilvl="0" w:tplc="A872A16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443"/>
    <w:rsid w:val="00010ABD"/>
    <w:rsid w:val="00026639"/>
    <w:rsid w:val="00064F2A"/>
    <w:rsid w:val="000E35BE"/>
    <w:rsid w:val="000E53FC"/>
    <w:rsid w:val="000F0581"/>
    <w:rsid w:val="00143161"/>
    <w:rsid w:val="00143409"/>
    <w:rsid w:val="00176441"/>
    <w:rsid w:val="001B6040"/>
    <w:rsid w:val="00342CBB"/>
    <w:rsid w:val="00350C93"/>
    <w:rsid w:val="003C7CE9"/>
    <w:rsid w:val="00440E10"/>
    <w:rsid w:val="004841F1"/>
    <w:rsid w:val="00533007"/>
    <w:rsid w:val="006237B1"/>
    <w:rsid w:val="006B0DA8"/>
    <w:rsid w:val="006D3088"/>
    <w:rsid w:val="00747688"/>
    <w:rsid w:val="00781BCE"/>
    <w:rsid w:val="007F5B7E"/>
    <w:rsid w:val="00806443"/>
    <w:rsid w:val="008A3FF1"/>
    <w:rsid w:val="00922916"/>
    <w:rsid w:val="00937502"/>
    <w:rsid w:val="00940D8D"/>
    <w:rsid w:val="00963B33"/>
    <w:rsid w:val="00A024E3"/>
    <w:rsid w:val="00A117D5"/>
    <w:rsid w:val="00A1183E"/>
    <w:rsid w:val="00A24EE5"/>
    <w:rsid w:val="00A376D0"/>
    <w:rsid w:val="00A8189A"/>
    <w:rsid w:val="00AF2FB4"/>
    <w:rsid w:val="00B5645E"/>
    <w:rsid w:val="00B75A66"/>
    <w:rsid w:val="00BE41FB"/>
    <w:rsid w:val="00C51E3C"/>
    <w:rsid w:val="00D23724"/>
    <w:rsid w:val="00D961E8"/>
    <w:rsid w:val="00DE0742"/>
    <w:rsid w:val="00DF55F3"/>
    <w:rsid w:val="00E3501A"/>
    <w:rsid w:val="00E35861"/>
    <w:rsid w:val="00EA3885"/>
    <w:rsid w:val="00F01E59"/>
    <w:rsid w:val="00F25E11"/>
    <w:rsid w:val="00F2664A"/>
    <w:rsid w:val="00F8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43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4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0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44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4768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CD7AA-675A-4C00-B700-9C1126E1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9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2017-10-30T06:17:00Z</dcterms:created>
  <dcterms:modified xsi:type="dcterms:W3CDTF">2017-10-31T09:14:00Z</dcterms:modified>
</cp:coreProperties>
</file>